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8F" w:rsidRDefault="00A42A8F" w:rsidP="00DF609D">
      <w:pPr>
        <w:rPr>
          <w:rFonts w:ascii="Times New Roman" w:hAnsi="Times New Roman" w:cs="Times New Roman"/>
          <w:sz w:val="24"/>
          <w:szCs w:val="24"/>
        </w:rPr>
      </w:pPr>
    </w:p>
    <w:p w:rsidR="00A42A8F" w:rsidRDefault="00A42A8F" w:rsidP="00DF6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22477"/>
            <wp:effectExtent l="0" t="0" r="0" b="0"/>
            <wp:docPr id="1" name="Рисунок 1" descr="H:\hgf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hgf\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8F" w:rsidRDefault="00A42A8F" w:rsidP="00DF60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lastRenderedPageBreak/>
        <w:t xml:space="preserve">в том числе регламентирующие правила приема воспитанников, режим занятий воспитанников, порядок оформления возникновения, приостановления и прекращения отношений между образовательным учреждением  и родителями (законными представителями) воспитанника и др.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2.2.Проекты локальных нормативных актов, затрагивающие законные интересы воспитанников или родителей (законных представителей) воспитанников разрабатываются по следующим направлениям: </w:t>
      </w:r>
    </w:p>
    <w:p w:rsidR="00DF609D" w:rsidRPr="009066E6" w:rsidRDefault="00DF609D" w:rsidP="00DF6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 - разработка и принятие правил внутреннего распорядка воспитанников; </w:t>
      </w:r>
    </w:p>
    <w:p w:rsidR="00DF609D" w:rsidRPr="009066E6" w:rsidRDefault="00DF609D" w:rsidP="00DF6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охраны и укрепления здоровья; </w:t>
      </w:r>
    </w:p>
    <w:p w:rsidR="00DF609D" w:rsidRPr="009066E6" w:rsidRDefault="00DF609D" w:rsidP="00DF6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обеспечение реализации в полном объеме образовательных программ и учебных планов; </w:t>
      </w:r>
    </w:p>
    <w:p w:rsidR="00DF609D" w:rsidRPr="009066E6" w:rsidRDefault="00DF609D" w:rsidP="00DF6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DF609D" w:rsidRPr="009066E6" w:rsidRDefault="00DF609D" w:rsidP="00DF6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создание безопасных условий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 </w:t>
      </w:r>
    </w:p>
    <w:p w:rsidR="00DF609D" w:rsidRPr="009066E6" w:rsidRDefault="00DF609D" w:rsidP="00DF60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>-  соблюдение прав и свобод воспитанников, родителей (законных представителей) воспитанников и др.</w:t>
      </w:r>
    </w:p>
    <w:p w:rsidR="00DF609D" w:rsidRPr="009066E6" w:rsidRDefault="00DF609D" w:rsidP="00DF60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 2.3.Руководитель образовательного учреждения (далее – Руководитель) направляет проект локального нормативного акта, затрагивающего права воспитанников в Общее родительское собрание. Общее родительское собрание рассматривает и обсуждает проект локального нормативного акта. В случае если мнение общего родительского собрания не содержит согласия с проектом локального нормативного акта, либо содержит предложения по его совершенствованию, руководитель может согласиться с ним, либо обязан провести дополнительные консультации с Общим родительским собранием в целях достижения взаимоприемлемого решения.</w:t>
      </w:r>
      <w:r w:rsidRPr="009066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b/>
          <w:sz w:val="24"/>
          <w:szCs w:val="24"/>
        </w:rPr>
        <w:t>3. Конфликт интересов родителей (законных представителей) воспитанников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3.1.В случае возникновения конфликта интересов родителей (законных представителей) воспитанников при несоблюдении или недобросовестном соблюдении законодательства в сфере 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образовательном учреждении. Деятельность данной комиссии регулируется Положением о комиссии по урегулированию споров между участниками образовательных отношений.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>3.2.Решение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Положением о комиссии по 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4. 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воспитанников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 4.1.Руководитель имеет право: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утверждать локальные нормативные акты в соответствии с принятым в образовательном учреждении Уставом;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образовательного учреждения;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осуществлять руководство и контроль за разработкой локальных нормативных актов. 4.2.Руководитель обязан: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 - соблюдать права и свободы других участников образовательных отношений.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>4.3.Родители (законные представители) воспитанников имеют право:</w:t>
      </w:r>
    </w:p>
    <w:p w:rsidR="00DF609D" w:rsidRPr="00D91259" w:rsidRDefault="00DF609D" w:rsidP="00DF609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 - участвовать в установленном порядке в разработке, обсуждении и согласовании локальных нормативных актов;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9066E6">
        <w:rPr>
          <w:rFonts w:ascii="Times New Roman" w:hAnsi="Times New Roman" w:cs="Times New Roman"/>
          <w:sz w:val="24"/>
          <w:szCs w:val="24"/>
        </w:rPr>
        <w:t xml:space="preserve">- обжаловать локальные нормативные акты в установленном законодательством Российской Федерации порядке;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DF609D" w:rsidRPr="009066E6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 xml:space="preserve">4.4.Родители (законные представители) воспитанников обязаны: </w:t>
      </w:r>
    </w:p>
    <w:p w:rsidR="00DF609D" w:rsidRPr="00A921D9" w:rsidRDefault="00DF609D" w:rsidP="00DF609D">
      <w:pPr>
        <w:rPr>
          <w:rFonts w:ascii="Times New Roman" w:hAnsi="Times New Roman" w:cs="Times New Roman"/>
          <w:sz w:val="24"/>
          <w:szCs w:val="24"/>
        </w:rPr>
      </w:pPr>
      <w:r w:rsidRPr="009066E6">
        <w:rPr>
          <w:rFonts w:ascii="Times New Roman" w:hAnsi="Times New Roman" w:cs="Times New Roman"/>
          <w:sz w:val="24"/>
          <w:szCs w:val="24"/>
        </w:rPr>
        <w:t>- уважать и соблюдать права и свободы других участн</w:t>
      </w:r>
      <w:r>
        <w:rPr>
          <w:rFonts w:ascii="Times New Roman" w:hAnsi="Times New Roman" w:cs="Times New Roman"/>
          <w:sz w:val="24"/>
          <w:szCs w:val="24"/>
        </w:rPr>
        <w:t>иков образовательных отношений</w:t>
      </w:r>
    </w:p>
    <w:p w:rsidR="0076503D" w:rsidRDefault="0076503D" w:rsidP="00394FA5">
      <w:pPr>
        <w:jc w:val="right"/>
        <w:rPr>
          <w:rFonts w:ascii="Times New Roman" w:hAnsi="Times New Roman" w:cs="Times New Roman"/>
          <w:b/>
        </w:rPr>
      </w:pPr>
    </w:p>
    <w:sectPr w:rsidR="0076503D" w:rsidSect="0013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3FF1"/>
    <w:multiLevelType w:val="multilevel"/>
    <w:tmpl w:val="9EE4269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SimSun" w:hAnsiTheme="minorHAnsi" w:cstheme="minorBid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Theme="minorHAnsi" w:eastAsia="SimSun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SimSun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="SimSun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SimSun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="SimSun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SimSun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="SimSun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SimSun" w:hAnsiTheme="minorHAnsi" w:cstheme="minorBidi" w:hint="default"/>
      </w:rPr>
    </w:lvl>
  </w:abstractNum>
  <w:abstractNum w:abstractNumId="1">
    <w:nsid w:val="75E36893"/>
    <w:multiLevelType w:val="multilevel"/>
    <w:tmpl w:val="47F87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119D"/>
    <w:rsid w:val="0007083C"/>
    <w:rsid w:val="00106FB6"/>
    <w:rsid w:val="001307B0"/>
    <w:rsid w:val="00137261"/>
    <w:rsid w:val="00162459"/>
    <w:rsid w:val="001A528A"/>
    <w:rsid w:val="001B419D"/>
    <w:rsid w:val="001C1AC8"/>
    <w:rsid w:val="002C59EF"/>
    <w:rsid w:val="00365EEA"/>
    <w:rsid w:val="00391B4E"/>
    <w:rsid w:val="00394FA5"/>
    <w:rsid w:val="003D2E16"/>
    <w:rsid w:val="0040729F"/>
    <w:rsid w:val="00450B95"/>
    <w:rsid w:val="0050498B"/>
    <w:rsid w:val="0064483D"/>
    <w:rsid w:val="0076503D"/>
    <w:rsid w:val="00910EBA"/>
    <w:rsid w:val="00935A6E"/>
    <w:rsid w:val="00A42A8F"/>
    <w:rsid w:val="00AD7371"/>
    <w:rsid w:val="00AF023F"/>
    <w:rsid w:val="00AF396F"/>
    <w:rsid w:val="00B11AF5"/>
    <w:rsid w:val="00BA7F4B"/>
    <w:rsid w:val="00BB7952"/>
    <w:rsid w:val="00BD541A"/>
    <w:rsid w:val="00C368E4"/>
    <w:rsid w:val="00C705E5"/>
    <w:rsid w:val="00D470C9"/>
    <w:rsid w:val="00DF609D"/>
    <w:rsid w:val="00E27557"/>
    <w:rsid w:val="00EE5A0D"/>
    <w:rsid w:val="00F1119D"/>
    <w:rsid w:val="00F5770C"/>
    <w:rsid w:val="00F8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9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5A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0C9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16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DCA9-DC86-43FB-9D66-9A1345C7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Работа</cp:lastModifiedBy>
  <cp:revision>8</cp:revision>
  <cp:lastPrinted>2020-05-19T08:04:00Z</cp:lastPrinted>
  <dcterms:created xsi:type="dcterms:W3CDTF">2020-04-28T11:55:00Z</dcterms:created>
  <dcterms:modified xsi:type="dcterms:W3CDTF">2020-05-19T08:22:00Z</dcterms:modified>
</cp:coreProperties>
</file>